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801" w:rsidRDefault="00DF157B">
      <w:r>
        <w:rPr>
          <w:noProof/>
        </w:rPr>
        <w:drawing>
          <wp:inline distT="0" distB="0" distL="0" distR="0">
            <wp:extent cx="6499860" cy="75498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ness Wheel Activity-BES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4" cy="755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801" w:rsidSect="00F46589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7B"/>
    <w:rsid w:val="00417801"/>
    <w:rsid w:val="00DF157B"/>
    <w:rsid w:val="00F4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5557DF-6DCA-4295-A380-04BEEA49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O'Neill</dc:creator>
  <cp:keywords/>
  <dc:description/>
  <cp:lastModifiedBy>Barbara O'Neill</cp:lastModifiedBy>
  <cp:revision>1</cp:revision>
  <dcterms:created xsi:type="dcterms:W3CDTF">2018-06-18T11:44:00Z</dcterms:created>
  <dcterms:modified xsi:type="dcterms:W3CDTF">2018-06-18T11:46:00Z</dcterms:modified>
</cp:coreProperties>
</file>